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B2EF8" w14:textId="3F963D56" w:rsidR="00E267CB" w:rsidRPr="00E267CB" w:rsidRDefault="00E267CB" w:rsidP="00E267CB">
      <w:pPr>
        <w:jc w:val="center"/>
        <w:rPr>
          <w:rFonts w:asciiTheme="majorHAnsi" w:eastAsia="Times New Roman" w:hAnsiTheme="majorHAnsi" w:cstheme="majorHAnsi"/>
          <w:color w:val="444444"/>
          <w:spacing w:val="8"/>
          <w:sz w:val="28"/>
          <w:szCs w:val="28"/>
          <w:shd w:val="clear" w:color="auto" w:fill="FFFFFF"/>
          <w:lang w:eastAsia="en-GB"/>
        </w:rPr>
      </w:pPr>
      <w:r w:rsidRPr="00E267CB">
        <w:rPr>
          <w:rFonts w:asciiTheme="majorHAnsi" w:eastAsia="Times New Roman" w:hAnsiTheme="majorHAnsi" w:cstheme="majorHAnsi"/>
          <w:color w:val="444444"/>
          <w:spacing w:val="8"/>
          <w:sz w:val="28"/>
          <w:szCs w:val="28"/>
          <w:shd w:val="clear" w:color="auto" w:fill="FFFFFF"/>
          <w:lang w:eastAsia="en-GB"/>
        </w:rPr>
        <w:t xml:space="preserve">Book Order Form </w:t>
      </w:r>
    </w:p>
    <w:p w14:paraId="394A952A" w14:textId="1A5DF285" w:rsidR="00E267CB" w:rsidRPr="00E267CB" w:rsidRDefault="00E267CB" w:rsidP="00E267CB">
      <w:pPr>
        <w:jc w:val="center"/>
        <w:rPr>
          <w:rFonts w:asciiTheme="majorHAnsi" w:eastAsia="Times New Roman" w:hAnsiTheme="majorHAnsi" w:cstheme="majorHAnsi"/>
          <w:color w:val="444444"/>
          <w:spacing w:val="8"/>
          <w:sz w:val="28"/>
          <w:szCs w:val="28"/>
          <w:shd w:val="clear" w:color="auto" w:fill="FFFFFF"/>
          <w:lang w:eastAsia="en-GB"/>
        </w:rPr>
      </w:pPr>
      <w:r w:rsidRPr="00E267CB">
        <w:rPr>
          <w:rFonts w:asciiTheme="majorHAnsi" w:eastAsia="Times New Roman" w:hAnsiTheme="majorHAnsi" w:cstheme="majorHAnsi"/>
          <w:color w:val="444444"/>
          <w:spacing w:val="8"/>
          <w:sz w:val="28"/>
          <w:szCs w:val="28"/>
          <w:shd w:val="clear" w:color="auto" w:fill="FFFFFF"/>
          <w:lang w:eastAsia="en-GB"/>
        </w:rPr>
        <w:t>Strengthening Spirit—Releasing Potential: Spiritual Direction for Leadership and Organizational Development</w:t>
      </w:r>
    </w:p>
    <w:p w14:paraId="3488C4F3" w14:textId="77777777" w:rsidR="00E267CB" w:rsidRPr="00E267CB" w:rsidRDefault="00E267CB" w:rsidP="00E267CB">
      <w:pPr>
        <w:rPr>
          <w:rFonts w:asciiTheme="majorHAnsi" w:eastAsia="Times New Roman" w:hAnsiTheme="majorHAnsi" w:cstheme="majorHAnsi"/>
          <w:color w:val="444444"/>
          <w:spacing w:val="8"/>
          <w:sz w:val="22"/>
          <w:szCs w:val="22"/>
          <w:shd w:val="clear" w:color="auto" w:fill="FFFFFF"/>
          <w:lang w:eastAsia="en-GB"/>
        </w:rPr>
      </w:pPr>
    </w:p>
    <w:p w14:paraId="19819EDB" w14:textId="47CB17FD" w:rsidR="00E267CB" w:rsidRPr="00E267CB" w:rsidRDefault="00E267CB" w:rsidP="00E267CB">
      <w:pPr>
        <w:rPr>
          <w:rFonts w:asciiTheme="majorHAnsi" w:eastAsia="Times New Roman" w:hAnsiTheme="majorHAnsi" w:cstheme="majorHAnsi"/>
          <w:sz w:val="22"/>
          <w:szCs w:val="22"/>
          <w:lang w:eastAsia="en-GB"/>
        </w:rPr>
      </w:pPr>
      <w:r w:rsidRPr="00E267CB">
        <w:rPr>
          <w:rFonts w:asciiTheme="majorHAnsi" w:eastAsia="Times New Roman" w:hAnsiTheme="majorHAnsi" w:cstheme="majorHAnsi"/>
          <w:noProof/>
          <w:color w:val="444444"/>
          <w:spacing w:val="8"/>
          <w:sz w:val="22"/>
          <w:szCs w:val="22"/>
          <w:shd w:val="clear" w:color="auto" w:fill="FFFFFF"/>
          <w:lang w:eastAsia="en-GB"/>
        </w:rPr>
        <w:drawing>
          <wp:anchor distT="0" distB="0" distL="114300" distR="114300" simplePos="0" relativeHeight="251658240" behindDoc="0" locked="0" layoutInCell="1" allowOverlap="1" wp14:anchorId="0675B89C" wp14:editId="0832B0D5">
            <wp:simplePos x="0" y="0"/>
            <wp:positionH relativeFrom="column">
              <wp:posOffset>-16510</wp:posOffset>
            </wp:positionH>
            <wp:positionV relativeFrom="paragraph">
              <wp:posOffset>68580</wp:posOffset>
            </wp:positionV>
            <wp:extent cx="1146810" cy="17233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6810" cy="1723390"/>
                    </a:xfrm>
                    <a:prstGeom prst="rect">
                      <a:avLst/>
                    </a:prstGeom>
                  </pic:spPr>
                </pic:pic>
              </a:graphicData>
            </a:graphic>
            <wp14:sizeRelH relativeFrom="page">
              <wp14:pctWidth>0</wp14:pctWidth>
            </wp14:sizeRelH>
            <wp14:sizeRelV relativeFrom="page">
              <wp14:pctHeight>0</wp14:pctHeight>
            </wp14:sizeRelV>
          </wp:anchor>
        </w:drawing>
      </w:r>
      <w:r w:rsidRPr="00E267CB">
        <w:rPr>
          <w:rFonts w:asciiTheme="majorHAnsi" w:eastAsia="Times New Roman" w:hAnsiTheme="majorHAnsi" w:cstheme="majorHAnsi"/>
          <w:color w:val="444444"/>
          <w:spacing w:val="8"/>
          <w:sz w:val="22"/>
          <w:szCs w:val="22"/>
          <w:shd w:val="clear" w:color="auto" w:fill="FFFFFF"/>
          <w:lang w:eastAsia="en-GB"/>
        </w:rPr>
        <w:t xml:space="preserve">Have you ever wondered what releasing spiritual potential in the workplace might do for your organization? In today's climate of colossal and incredibly fast global change, the world needs new ways to develop discerning leaders to consciously lead our community of life into the future. Though there are many books on leadership, they rarely engage the importance and relevance of spiritual development and spiritual accompaniment in organizational discernment and leadership development. Spiritual formation through spiritual direction has the potential to transform the way we lead organizations in secular and religious settings. </w:t>
      </w:r>
    </w:p>
    <w:p w14:paraId="152C842C" w14:textId="212D8A72" w:rsidR="00D30C0A" w:rsidRDefault="00D30C0A">
      <w:pPr>
        <w:rPr>
          <w:rFonts w:asciiTheme="majorHAnsi" w:hAnsiTheme="majorHAnsi" w:cstheme="majorHAnsi"/>
        </w:rPr>
      </w:pPr>
    </w:p>
    <w:p w14:paraId="6B24FEBE" w14:textId="054DBC3C" w:rsidR="00E267CB" w:rsidRDefault="00E267CB">
      <w:pPr>
        <w:rPr>
          <w:rFonts w:asciiTheme="majorHAnsi" w:hAnsiTheme="majorHAnsi" w:cstheme="majorHAnsi"/>
        </w:rPr>
      </w:pPr>
    </w:p>
    <w:p w14:paraId="38CB8BE8" w14:textId="77777777" w:rsidR="00E267CB" w:rsidRPr="00E267CB" w:rsidRDefault="00E267CB" w:rsidP="00E267CB">
      <w:pPr>
        <w:pStyle w:val="NormalWeb"/>
        <w:shd w:val="clear" w:color="auto" w:fill="FFFFFF"/>
        <w:spacing w:before="0" w:beforeAutospacing="0" w:after="210" w:afterAutospacing="0"/>
        <w:rPr>
          <w:rFonts w:asciiTheme="majorHAnsi" w:hAnsiTheme="majorHAnsi" w:cstheme="majorHAnsi"/>
          <w:color w:val="0F1111"/>
          <w:sz w:val="21"/>
          <w:szCs w:val="21"/>
        </w:rPr>
      </w:pPr>
      <w:r w:rsidRPr="00E267CB">
        <w:rPr>
          <w:rFonts w:asciiTheme="majorHAnsi" w:hAnsiTheme="majorHAnsi" w:cstheme="majorHAnsi"/>
          <w:color w:val="0F1111"/>
          <w:sz w:val="21"/>
          <w:szCs w:val="21"/>
        </w:rPr>
        <w:t>"Linking cutting edge organizational thinking with Ignatian spiritual direction, which assumes the implicated order of a divine creation, she shows how leaders can open institutional paths which release untapped potential to transform their organizations in making real differences in the world, particularly when gripped by crises."</w:t>
      </w:r>
    </w:p>
    <w:p w14:paraId="1B6FABE8" w14:textId="27D2AFCB" w:rsidR="00E267CB" w:rsidRPr="00E267CB" w:rsidRDefault="00E267CB" w:rsidP="00FD3D14">
      <w:pPr>
        <w:pStyle w:val="NormalWeb"/>
        <w:shd w:val="clear" w:color="auto" w:fill="FFFFFF"/>
        <w:spacing w:before="0" w:beforeAutospacing="0" w:after="210" w:afterAutospacing="0"/>
        <w:ind w:left="720" w:firstLine="720"/>
        <w:rPr>
          <w:rFonts w:asciiTheme="majorHAnsi" w:hAnsiTheme="majorHAnsi" w:cstheme="majorHAnsi"/>
          <w:color w:val="0F1111"/>
          <w:sz w:val="21"/>
          <w:szCs w:val="21"/>
        </w:rPr>
      </w:pPr>
      <w:r w:rsidRPr="00E267CB">
        <w:rPr>
          <w:rFonts w:asciiTheme="majorHAnsi" w:hAnsiTheme="majorHAnsi" w:cstheme="majorHAnsi"/>
          <w:color w:val="0F1111"/>
          <w:sz w:val="21"/>
          <w:szCs w:val="21"/>
        </w:rPr>
        <w:t xml:space="preserve">--John </w:t>
      </w:r>
      <w:proofErr w:type="spellStart"/>
      <w:r w:rsidRPr="00E267CB">
        <w:rPr>
          <w:rFonts w:asciiTheme="majorHAnsi" w:hAnsiTheme="majorHAnsi" w:cstheme="majorHAnsi"/>
          <w:color w:val="0F1111"/>
          <w:sz w:val="21"/>
          <w:szCs w:val="21"/>
        </w:rPr>
        <w:t>Bazalgette</w:t>
      </w:r>
      <w:proofErr w:type="spellEnd"/>
      <w:r w:rsidRPr="00E267CB">
        <w:rPr>
          <w:rFonts w:asciiTheme="majorHAnsi" w:hAnsiTheme="majorHAnsi" w:cstheme="majorHAnsi"/>
          <w:color w:val="0F1111"/>
          <w:sz w:val="21"/>
          <w:szCs w:val="21"/>
        </w:rPr>
        <w:t>, founding member of The Grubb Institute</w:t>
      </w:r>
    </w:p>
    <w:p w14:paraId="2622AA8A" w14:textId="77777777" w:rsidR="00E267CB" w:rsidRPr="00E267CB" w:rsidRDefault="00E267CB" w:rsidP="00E267CB">
      <w:pPr>
        <w:pStyle w:val="NormalWeb"/>
        <w:shd w:val="clear" w:color="auto" w:fill="FFFFFF"/>
        <w:spacing w:before="0" w:beforeAutospacing="0" w:after="210" w:afterAutospacing="0"/>
        <w:rPr>
          <w:rFonts w:asciiTheme="majorHAnsi" w:hAnsiTheme="majorHAnsi" w:cstheme="majorHAnsi"/>
          <w:color w:val="0F1111"/>
          <w:sz w:val="21"/>
          <w:szCs w:val="21"/>
        </w:rPr>
      </w:pPr>
      <w:r w:rsidRPr="00E267CB">
        <w:rPr>
          <w:rFonts w:asciiTheme="majorHAnsi" w:hAnsiTheme="majorHAnsi" w:cstheme="majorHAnsi"/>
          <w:color w:val="0F1111"/>
          <w:sz w:val="21"/>
          <w:szCs w:val="21"/>
        </w:rPr>
        <w:t xml:space="preserve">"It is rare indeed to find a book in which in-depth scholarship, skilfully integrated across multiple disciplines, is charged with the sparks of stardust that illuminate whole new horizons. Dr. Miles has achieved this in remarkable measure. Her book is an essential companion, inspirer, and </w:t>
      </w:r>
      <w:proofErr w:type="spellStart"/>
      <w:r w:rsidRPr="00E267CB">
        <w:rPr>
          <w:rFonts w:asciiTheme="majorHAnsi" w:hAnsiTheme="majorHAnsi" w:cstheme="majorHAnsi"/>
          <w:color w:val="0F1111"/>
          <w:sz w:val="21"/>
          <w:szCs w:val="21"/>
        </w:rPr>
        <w:t>empowerer</w:t>
      </w:r>
      <w:proofErr w:type="spellEnd"/>
      <w:r w:rsidRPr="00E267CB">
        <w:rPr>
          <w:rFonts w:asciiTheme="majorHAnsi" w:hAnsiTheme="majorHAnsi" w:cstheme="majorHAnsi"/>
          <w:color w:val="0F1111"/>
          <w:sz w:val="21"/>
          <w:szCs w:val="21"/>
        </w:rPr>
        <w:t xml:space="preserve"> of all who engage in roles of authentic and holistic leadership in humanity's quest to become the best we can possibly be in whatever field we serve."</w:t>
      </w:r>
    </w:p>
    <w:p w14:paraId="4DA55854" w14:textId="688094A0" w:rsidR="00E267CB" w:rsidRPr="00E267CB" w:rsidRDefault="00E267CB" w:rsidP="00FD3D14">
      <w:pPr>
        <w:pStyle w:val="NormalWeb"/>
        <w:shd w:val="clear" w:color="auto" w:fill="FFFFFF"/>
        <w:spacing w:before="0" w:beforeAutospacing="0" w:after="210" w:afterAutospacing="0"/>
        <w:ind w:left="720" w:firstLine="720"/>
        <w:rPr>
          <w:rFonts w:asciiTheme="majorHAnsi" w:hAnsiTheme="majorHAnsi" w:cstheme="majorHAnsi"/>
          <w:color w:val="0F1111"/>
          <w:sz w:val="21"/>
          <w:szCs w:val="21"/>
        </w:rPr>
      </w:pPr>
      <w:r w:rsidRPr="00E267CB">
        <w:rPr>
          <w:rFonts w:asciiTheme="majorHAnsi" w:hAnsiTheme="majorHAnsi" w:cstheme="majorHAnsi"/>
          <w:color w:val="0F1111"/>
          <w:sz w:val="21"/>
          <w:szCs w:val="21"/>
        </w:rPr>
        <w:t xml:space="preserve">--Margaret </w:t>
      </w:r>
      <w:proofErr w:type="spellStart"/>
      <w:r w:rsidRPr="00E267CB">
        <w:rPr>
          <w:rFonts w:asciiTheme="majorHAnsi" w:hAnsiTheme="majorHAnsi" w:cstheme="majorHAnsi"/>
          <w:color w:val="0F1111"/>
          <w:sz w:val="21"/>
          <w:szCs w:val="21"/>
        </w:rPr>
        <w:t>Silf</w:t>
      </w:r>
      <w:proofErr w:type="spellEnd"/>
      <w:r w:rsidRPr="00E267CB">
        <w:rPr>
          <w:rFonts w:asciiTheme="majorHAnsi" w:hAnsiTheme="majorHAnsi" w:cstheme="majorHAnsi"/>
          <w:color w:val="0F1111"/>
          <w:sz w:val="21"/>
          <w:szCs w:val="21"/>
        </w:rPr>
        <w:t>, author and retreat facilitator, Scotland</w:t>
      </w:r>
    </w:p>
    <w:p w14:paraId="7CCDF2B5" w14:textId="77777777" w:rsidR="00E267CB" w:rsidRDefault="00E267CB" w:rsidP="00E267CB">
      <w:pPr>
        <w:pStyle w:val="NormalWeb"/>
        <w:shd w:val="clear" w:color="auto" w:fill="FFFFFF"/>
        <w:spacing w:before="0" w:beforeAutospacing="0" w:after="210" w:afterAutospacing="0"/>
        <w:rPr>
          <w:rFonts w:ascii="Arial" w:hAnsi="Arial" w:cs="Arial"/>
          <w:color w:val="0F1111"/>
          <w:sz w:val="21"/>
          <w:szCs w:val="21"/>
        </w:rPr>
      </w:pPr>
    </w:p>
    <w:p w14:paraId="77807C28" w14:textId="7BFE0B6E" w:rsidR="00E267CB" w:rsidRPr="00E267CB" w:rsidRDefault="00E267CB" w:rsidP="00E267CB">
      <w:pPr>
        <w:rPr>
          <w:rFonts w:cstheme="minorHAnsi"/>
          <w:sz w:val="22"/>
          <w:szCs w:val="22"/>
        </w:rPr>
      </w:pPr>
      <w:r w:rsidRPr="00E267CB">
        <w:rPr>
          <w:rFonts w:cstheme="minorHAnsi"/>
          <w:sz w:val="22"/>
          <w:szCs w:val="22"/>
        </w:rPr>
        <w:t>Please Send    ……………  copies of  @ $2</w:t>
      </w:r>
      <w:r w:rsidR="00BD6815">
        <w:rPr>
          <w:rFonts w:cstheme="minorHAnsi"/>
          <w:sz w:val="22"/>
          <w:szCs w:val="22"/>
        </w:rPr>
        <w:t>7</w:t>
      </w:r>
      <w:r w:rsidRPr="00E267CB">
        <w:rPr>
          <w:rFonts w:cstheme="minorHAnsi"/>
          <w:sz w:val="22"/>
          <w:szCs w:val="22"/>
        </w:rPr>
        <w:t xml:space="preserve"> per copy + postage and handling </w:t>
      </w:r>
      <w:r w:rsidR="00BD6815">
        <w:rPr>
          <w:rFonts w:cstheme="minorHAnsi"/>
          <w:sz w:val="22"/>
          <w:szCs w:val="22"/>
        </w:rPr>
        <w:t xml:space="preserve">of </w:t>
      </w:r>
      <w:r w:rsidRPr="00E267CB">
        <w:rPr>
          <w:rFonts w:cstheme="minorHAnsi"/>
          <w:sz w:val="22"/>
          <w:szCs w:val="22"/>
        </w:rPr>
        <w:t>$</w:t>
      </w:r>
      <w:r w:rsidR="00BD6815">
        <w:rPr>
          <w:rFonts w:cstheme="minorHAnsi"/>
          <w:sz w:val="22"/>
          <w:szCs w:val="22"/>
        </w:rPr>
        <w:t>8</w:t>
      </w:r>
      <w:r w:rsidRPr="00E267CB">
        <w:rPr>
          <w:rFonts w:cstheme="minorHAnsi"/>
          <w:sz w:val="22"/>
          <w:szCs w:val="22"/>
        </w:rPr>
        <w:t xml:space="preserve"> in Australia</w:t>
      </w:r>
      <w:r w:rsidR="00BD6815">
        <w:rPr>
          <w:rFonts w:cstheme="minorHAnsi"/>
          <w:sz w:val="22"/>
          <w:szCs w:val="22"/>
        </w:rPr>
        <w:t xml:space="preserve"> – please contact Bernie for overseas postage costs.</w:t>
      </w:r>
    </w:p>
    <w:p w14:paraId="7284AA41" w14:textId="77777777" w:rsidR="00E267CB" w:rsidRPr="00E267CB" w:rsidRDefault="00E267CB" w:rsidP="00E267CB">
      <w:pPr>
        <w:rPr>
          <w:rFonts w:cstheme="minorHAnsi"/>
          <w:sz w:val="22"/>
          <w:szCs w:val="22"/>
        </w:rPr>
      </w:pPr>
    </w:p>
    <w:p w14:paraId="6684843C" w14:textId="77777777" w:rsidR="00E267CB" w:rsidRPr="00E267CB" w:rsidRDefault="00E267CB" w:rsidP="00E267CB">
      <w:pPr>
        <w:ind w:left="720"/>
        <w:rPr>
          <w:rFonts w:cstheme="minorHAnsi"/>
          <w:sz w:val="22"/>
          <w:szCs w:val="22"/>
        </w:rPr>
      </w:pPr>
      <w:r w:rsidRPr="00E267CB">
        <w:rPr>
          <w:rFonts w:cstheme="minorHAnsi"/>
          <w:sz w:val="22"/>
          <w:szCs w:val="22"/>
        </w:rPr>
        <w:t>Total amount of $   ……</w:t>
      </w:r>
      <w:proofErr w:type="gramStart"/>
      <w:r w:rsidRPr="00E267CB">
        <w:rPr>
          <w:rFonts w:cstheme="minorHAnsi"/>
          <w:sz w:val="22"/>
          <w:szCs w:val="22"/>
        </w:rPr>
        <w:t>…..</w:t>
      </w:r>
      <w:proofErr w:type="gramEnd"/>
      <w:r w:rsidRPr="00E267CB">
        <w:rPr>
          <w:rFonts w:cstheme="minorHAnsi"/>
          <w:sz w:val="22"/>
          <w:szCs w:val="22"/>
        </w:rPr>
        <w:t xml:space="preserve">   has been paid by direct credit to:</w:t>
      </w:r>
    </w:p>
    <w:p w14:paraId="04D1DF1F" w14:textId="77777777" w:rsidR="00E267CB" w:rsidRPr="00E267CB" w:rsidRDefault="00E267CB" w:rsidP="00E267CB">
      <w:pPr>
        <w:ind w:left="720"/>
        <w:rPr>
          <w:rFonts w:cstheme="minorHAnsi"/>
          <w:sz w:val="22"/>
          <w:szCs w:val="22"/>
        </w:rPr>
      </w:pPr>
    </w:p>
    <w:p w14:paraId="02695C44" w14:textId="77777777" w:rsidR="00E267CB" w:rsidRPr="00E267CB" w:rsidRDefault="00E267CB" w:rsidP="00E267CB">
      <w:pPr>
        <w:ind w:left="2552"/>
        <w:rPr>
          <w:rFonts w:cstheme="minorHAnsi"/>
          <w:color w:val="000000"/>
          <w:sz w:val="22"/>
          <w:szCs w:val="22"/>
          <w:lang w:eastAsia="en-GB"/>
        </w:rPr>
      </w:pPr>
      <w:r w:rsidRPr="00E267CB">
        <w:rPr>
          <w:rFonts w:cstheme="minorHAnsi"/>
          <w:color w:val="000000"/>
          <w:sz w:val="22"/>
          <w:szCs w:val="22"/>
          <w:lang w:eastAsia="en-GB"/>
        </w:rPr>
        <w:t>Account Name:  Bernadette Miles</w:t>
      </w:r>
    </w:p>
    <w:p w14:paraId="1F05526E" w14:textId="77777777" w:rsidR="00E267CB" w:rsidRPr="00E267CB" w:rsidRDefault="00E267CB" w:rsidP="00E267CB">
      <w:pPr>
        <w:ind w:left="2552"/>
        <w:rPr>
          <w:rFonts w:cstheme="minorHAnsi"/>
          <w:color w:val="000000"/>
          <w:sz w:val="22"/>
          <w:szCs w:val="22"/>
          <w:lang w:eastAsia="en-GB"/>
        </w:rPr>
      </w:pPr>
      <w:r w:rsidRPr="00E267CB">
        <w:rPr>
          <w:rFonts w:cstheme="minorHAnsi"/>
          <w:color w:val="000000"/>
          <w:sz w:val="22"/>
          <w:szCs w:val="22"/>
          <w:lang w:eastAsia="en-GB"/>
        </w:rPr>
        <w:t>BSB:</w:t>
      </w:r>
      <w:r w:rsidRPr="00E267CB">
        <w:rPr>
          <w:rStyle w:val="apple-tab-span"/>
          <w:rFonts w:cstheme="minorHAnsi"/>
          <w:color w:val="000000"/>
          <w:sz w:val="22"/>
          <w:szCs w:val="22"/>
          <w:lang w:eastAsia="en-GB"/>
        </w:rPr>
        <w:t xml:space="preserve">                </w:t>
      </w:r>
      <w:r w:rsidRPr="00E267CB">
        <w:rPr>
          <w:rFonts w:cstheme="minorHAnsi"/>
          <w:color w:val="000000"/>
          <w:sz w:val="22"/>
          <w:szCs w:val="22"/>
          <w:shd w:val="clear" w:color="auto" w:fill="FFFFFF"/>
          <w:lang w:eastAsia="en-GB"/>
        </w:rPr>
        <w:t>013345</w:t>
      </w:r>
    </w:p>
    <w:p w14:paraId="2A380282" w14:textId="77777777" w:rsidR="00E267CB" w:rsidRPr="00E267CB" w:rsidRDefault="00E267CB" w:rsidP="00E267CB">
      <w:pPr>
        <w:ind w:left="2552"/>
        <w:rPr>
          <w:rFonts w:cstheme="minorHAnsi"/>
          <w:color w:val="000000"/>
          <w:sz w:val="22"/>
          <w:szCs w:val="22"/>
          <w:shd w:val="clear" w:color="auto" w:fill="FFFFFF"/>
          <w:lang w:eastAsia="en-GB"/>
        </w:rPr>
      </w:pPr>
      <w:r w:rsidRPr="00E267CB">
        <w:rPr>
          <w:rFonts w:cstheme="minorHAnsi"/>
          <w:color w:val="000000"/>
          <w:sz w:val="22"/>
          <w:szCs w:val="22"/>
          <w:shd w:val="clear" w:color="auto" w:fill="FFFFFF"/>
          <w:lang w:eastAsia="en-GB"/>
        </w:rPr>
        <w:t xml:space="preserve">Account No: </w:t>
      </w:r>
      <w:r w:rsidRPr="00E267CB">
        <w:rPr>
          <w:rStyle w:val="apple-tab-span"/>
          <w:rFonts w:cstheme="minorHAnsi"/>
          <w:color w:val="000000"/>
          <w:sz w:val="22"/>
          <w:szCs w:val="22"/>
          <w:shd w:val="clear" w:color="auto" w:fill="FFFFFF"/>
          <w:lang w:eastAsia="en-GB"/>
        </w:rPr>
        <w:t xml:space="preserve">    </w:t>
      </w:r>
      <w:r w:rsidRPr="00E267CB">
        <w:rPr>
          <w:rFonts w:cstheme="minorHAnsi"/>
          <w:color w:val="000000"/>
          <w:sz w:val="22"/>
          <w:szCs w:val="22"/>
          <w:shd w:val="clear" w:color="auto" w:fill="FFFFFF"/>
          <w:lang w:eastAsia="en-GB"/>
        </w:rPr>
        <w:t>544359097</w:t>
      </w:r>
    </w:p>
    <w:p w14:paraId="41C4F6B7" w14:textId="77777777" w:rsidR="00E267CB" w:rsidRPr="00E267CB" w:rsidRDefault="00E267CB" w:rsidP="00E267CB">
      <w:pPr>
        <w:rPr>
          <w:rFonts w:cstheme="minorHAnsi"/>
          <w:color w:val="000000"/>
          <w:sz w:val="22"/>
          <w:szCs w:val="22"/>
          <w:shd w:val="clear" w:color="auto" w:fill="FFFFFF"/>
          <w:lang w:eastAsia="en-GB"/>
        </w:rPr>
      </w:pPr>
    </w:p>
    <w:p w14:paraId="3C399AE1" w14:textId="77777777" w:rsidR="00E267CB" w:rsidRPr="00E267CB" w:rsidRDefault="00E267CB" w:rsidP="00E267CB">
      <w:pPr>
        <w:ind w:left="1843" w:firstLine="720"/>
        <w:rPr>
          <w:rFonts w:cstheme="minorHAnsi"/>
          <w:color w:val="000000"/>
          <w:sz w:val="22"/>
          <w:szCs w:val="22"/>
          <w:lang w:eastAsia="en-GB"/>
        </w:rPr>
      </w:pPr>
      <w:r w:rsidRPr="00E267CB">
        <w:rPr>
          <w:rFonts w:cstheme="minorHAnsi"/>
          <w:color w:val="000000"/>
          <w:sz w:val="22"/>
          <w:szCs w:val="22"/>
          <w:shd w:val="clear" w:color="auto" w:fill="FFFFFF"/>
          <w:lang w:eastAsia="en-GB"/>
        </w:rPr>
        <w:t>ANZ Bank – 199 High Street Kew, Vic  3101</w:t>
      </w:r>
    </w:p>
    <w:p w14:paraId="19ECFD09" w14:textId="78B18715" w:rsidR="00E267CB" w:rsidRPr="0093553C" w:rsidRDefault="00E267CB" w:rsidP="0093553C">
      <w:pPr>
        <w:ind w:left="1843" w:firstLine="720"/>
        <w:rPr>
          <w:rFonts w:cstheme="minorHAnsi"/>
          <w:color w:val="000000"/>
          <w:sz w:val="22"/>
          <w:szCs w:val="22"/>
          <w:lang w:eastAsia="en-GB"/>
        </w:rPr>
      </w:pPr>
      <w:r w:rsidRPr="00E267CB">
        <w:rPr>
          <w:rFonts w:cstheme="minorHAnsi"/>
          <w:color w:val="494949"/>
          <w:sz w:val="22"/>
          <w:szCs w:val="22"/>
          <w:lang w:eastAsia="en-GB"/>
        </w:rPr>
        <w:t>SWIFT/BIC code is ANZBAU3M.</w:t>
      </w:r>
    </w:p>
    <w:p w14:paraId="33B407A7" w14:textId="77777777" w:rsidR="00E267CB" w:rsidRPr="00E267CB" w:rsidRDefault="00E267CB" w:rsidP="00E267CB">
      <w:pPr>
        <w:ind w:left="720"/>
        <w:rPr>
          <w:rFonts w:cstheme="minorHAnsi"/>
          <w:sz w:val="22"/>
          <w:szCs w:val="22"/>
        </w:rPr>
      </w:pPr>
    </w:p>
    <w:p w14:paraId="1C967327" w14:textId="77777777" w:rsidR="00E267CB" w:rsidRPr="00E267CB" w:rsidRDefault="00E267CB" w:rsidP="00E267CB">
      <w:pPr>
        <w:rPr>
          <w:rFonts w:cstheme="minorHAnsi"/>
          <w:sz w:val="22"/>
          <w:szCs w:val="22"/>
        </w:rPr>
      </w:pPr>
      <w:r w:rsidRPr="00E267CB">
        <w:rPr>
          <w:rFonts w:cstheme="minorHAnsi"/>
          <w:sz w:val="22"/>
          <w:szCs w:val="22"/>
        </w:rPr>
        <w:t xml:space="preserve">Send books to: </w:t>
      </w:r>
    </w:p>
    <w:p w14:paraId="52CC5EB5" w14:textId="77777777" w:rsidR="00E267CB" w:rsidRPr="00E267CB" w:rsidRDefault="00E267CB" w:rsidP="00E267CB">
      <w:pPr>
        <w:rPr>
          <w:rFonts w:cstheme="minorHAnsi"/>
          <w:sz w:val="22"/>
          <w:szCs w:val="22"/>
        </w:rPr>
      </w:pPr>
    </w:p>
    <w:p w14:paraId="055A20CC" w14:textId="1BB69BD2" w:rsidR="00E267CB" w:rsidRPr="00E267CB" w:rsidRDefault="00E267CB" w:rsidP="00E267CB">
      <w:pPr>
        <w:tabs>
          <w:tab w:val="right" w:leader="dot" w:pos="7371"/>
        </w:tabs>
        <w:ind w:left="720"/>
        <w:rPr>
          <w:rFonts w:cstheme="minorHAnsi"/>
          <w:sz w:val="22"/>
          <w:szCs w:val="22"/>
        </w:rPr>
      </w:pPr>
      <w:r w:rsidRPr="00E267CB">
        <w:rPr>
          <w:rFonts w:cstheme="minorHAnsi"/>
          <w:sz w:val="22"/>
          <w:szCs w:val="22"/>
        </w:rPr>
        <w:t>Name:</w:t>
      </w:r>
      <w:r w:rsidRPr="00E267CB">
        <w:rPr>
          <w:rFonts w:cstheme="minorHAnsi"/>
          <w:sz w:val="22"/>
          <w:szCs w:val="22"/>
        </w:rPr>
        <w:tab/>
      </w:r>
    </w:p>
    <w:p w14:paraId="478482DB" w14:textId="419CF4E8" w:rsidR="00E267CB" w:rsidRPr="00E267CB" w:rsidRDefault="00E267CB" w:rsidP="00E267CB">
      <w:pPr>
        <w:tabs>
          <w:tab w:val="right" w:leader="dot" w:pos="7371"/>
        </w:tabs>
        <w:ind w:left="720"/>
        <w:rPr>
          <w:rFonts w:cstheme="minorHAnsi"/>
          <w:sz w:val="22"/>
          <w:szCs w:val="22"/>
        </w:rPr>
      </w:pPr>
    </w:p>
    <w:p w14:paraId="3D6C50F5" w14:textId="787E0348" w:rsidR="00E267CB" w:rsidRPr="00E267CB" w:rsidRDefault="00E267CB" w:rsidP="00E267CB">
      <w:pPr>
        <w:tabs>
          <w:tab w:val="right" w:leader="dot" w:pos="7371"/>
        </w:tabs>
        <w:ind w:left="720"/>
        <w:rPr>
          <w:rFonts w:cstheme="minorHAnsi"/>
          <w:sz w:val="22"/>
          <w:szCs w:val="22"/>
        </w:rPr>
      </w:pPr>
      <w:r w:rsidRPr="00E267CB">
        <w:rPr>
          <w:rFonts w:cstheme="minorHAnsi"/>
          <w:sz w:val="22"/>
          <w:szCs w:val="22"/>
        </w:rPr>
        <w:t>Email Address:</w:t>
      </w:r>
      <w:r w:rsidRPr="00E267CB">
        <w:rPr>
          <w:rFonts w:cstheme="minorHAnsi"/>
          <w:sz w:val="22"/>
          <w:szCs w:val="22"/>
        </w:rPr>
        <w:tab/>
      </w:r>
    </w:p>
    <w:p w14:paraId="6DA8D9D2" w14:textId="77777777" w:rsidR="00E267CB" w:rsidRPr="00E267CB" w:rsidRDefault="00E267CB" w:rsidP="00E267CB">
      <w:pPr>
        <w:tabs>
          <w:tab w:val="right" w:leader="dot" w:pos="7371"/>
        </w:tabs>
        <w:ind w:left="720"/>
        <w:rPr>
          <w:rFonts w:cstheme="minorHAnsi"/>
          <w:sz w:val="22"/>
          <w:szCs w:val="22"/>
        </w:rPr>
      </w:pPr>
    </w:p>
    <w:p w14:paraId="01B93179" w14:textId="31F0A9DE" w:rsidR="00E267CB" w:rsidRPr="00E267CB" w:rsidRDefault="0093553C" w:rsidP="00E267CB">
      <w:pPr>
        <w:tabs>
          <w:tab w:val="right" w:leader="dot" w:pos="7371"/>
        </w:tabs>
        <w:ind w:left="720"/>
        <w:rPr>
          <w:rFonts w:cstheme="minorHAnsi"/>
          <w:sz w:val="22"/>
          <w:szCs w:val="22"/>
        </w:rPr>
      </w:pPr>
      <w:r w:rsidRPr="00E267CB">
        <w:rPr>
          <w:rFonts w:cstheme="minorHAnsi"/>
          <w:sz w:val="22"/>
          <w:szCs w:val="22"/>
        </w:rPr>
        <w:t>Postal Address:</w:t>
      </w:r>
      <w:r w:rsidR="00E267CB" w:rsidRPr="00E267CB">
        <w:rPr>
          <w:rFonts w:cstheme="minorHAnsi"/>
          <w:sz w:val="22"/>
          <w:szCs w:val="22"/>
        </w:rPr>
        <w:tab/>
      </w:r>
    </w:p>
    <w:p w14:paraId="38AB9CE4" w14:textId="77777777" w:rsidR="00E267CB" w:rsidRPr="00E267CB" w:rsidRDefault="00E267CB" w:rsidP="00E267CB">
      <w:pPr>
        <w:tabs>
          <w:tab w:val="right" w:leader="dot" w:pos="7371"/>
        </w:tabs>
        <w:ind w:left="720"/>
        <w:rPr>
          <w:rFonts w:cstheme="minorHAnsi"/>
          <w:sz w:val="22"/>
          <w:szCs w:val="22"/>
        </w:rPr>
      </w:pPr>
    </w:p>
    <w:p w14:paraId="2AAE9792" w14:textId="2EC108D0" w:rsidR="00E267CB" w:rsidRPr="00E267CB" w:rsidRDefault="00E267CB" w:rsidP="00E267CB">
      <w:pPr>
        <w:tabs>
          <w:tab w:val="right" w:leader="dot" w:pos="7371"/>
        </w:tabs>
        <w:ind w:left="720"/>
        <w:rPr>
          <w:rFonts w:cstheme="minorHAnsi"/>
          <w:sz w:val="22"/>
          <w:szCs w:val="22"/>
        </w:rPr>
      </w:pPr>
      <w:r w:rsidRPr="00E267CB">
        <w:rPr>
          <w:rFonts w:cstheme="minorHAnsi"/>
          <w:sz w:val="22"/>
          <w:szCs w:val="22"/>
        </w:rPr>
        <w:tab/>
      </w:r>
    </w:p>
    <w:p w14:paraId="06F98420" w14:textId="77777777" w:rsidR="00E267CB" w:rsidRPr="00E267CB" w:rsidRDefault="00E267CB" w:rsidP="00E267CB">
      <w:pPr>
        <w:tabs>
          <w:tab w:val="right" w:leader="dot" w:pos="7371"/>
        </w:tabs>
        <w:ind w:left="720"/>
        <w:rPr>
          <w:rFonts w:cstheme="minorHAnsi"/>
          <w:sz w:val="22"/>
          <w:szCs w:val="22"/>
        </w:rPr>
      </w:pPr>
    </w:p>
    <w:p w14:paraId="7CF1B0F0" w14:textId="1550DF43" w:rsidR="00E267CB" w:rsidRPr="00E267CB" w:rsidRDefault="00E267CB" w:rsidP="0093553C">
      <w:pPr>
        <w:tabs>
          <w:tab w:val="right" w:leader="dot" w:pos="7371"/>
        </w:tabs>
        <w:rPr>
          <w:rFonts w:cstheme="minorHAnsi"/>
          <w:sz w:val="22"/>
          <w:szCs w:val="22"/>
        </w:rPr>
      </w:pPr>
    </w:p>
    <w:p w14:paraId="123AEAFE" w14:textId="458C99C7" w:rsidR="00E267CB" w:rsidRDefault="005A6B67" w:rsidP="005A6B67">
      <w:pPr>
        <w:jc w:val="center"/>
        <w:rPr>
          <w:rFonts w:cstheme="minorHAnsi"/>
          <w:sz w:val="22"/>
          <w:szCs w:val="22"/>
        </w:rPr>
      </w:pPr>
      <w:r>
        <w:rPr>
          <w:rFonts w:cstheme="minorHAnsi"/>
          <w:sz w:val="22"/>
          <w:szCs w:val="22"/>
        </w:rPr>
        <w:t xml:space="preserve">Return by email to :  </w:t>
      </w:r>
      <w:hyperlink r:id="rId5" w:history="1">
        <w:r w:rsidRPr="00880C85">
          <w:rPr>
            <w:rStyle w:val="Hyperlink"/>
            <w:rFonts w:cstheme="minorHAnsi"/>
            <w:sz w:val="22"/>
            <w:szCs w:val="22"/>
          </w:rPr>
          <w:t>bernadette.miles@kardia.com.au</w:t>
        </w:r>
      </w:hyperlink>
    </w:p>
    <w:p w14:paraId="24BFF140" w14:textId="77777777" w:rsidR="005A6B67" w:rsidRPr="00E267CB" w:rsidRDefault="005A6B67" w:rsidP="005A6B67">
      <w:pPr>
        <w:jc w:val="center"/>
        <w:rPr>
          <w:rFonts w:cstheme="minorHAnsi"/>
          <w:sz w:val="22"/>
          <w:szCs w:val="22"/>
        </w:rPr>
      </w:pPr>
    </w:p>
    <w:sectPr w:rsidR="005A6B67" w:rsidRPr="00E267CB" w:rsidSect="00E267CB">
      <w:pgSz w:w="11900" w:h="16840"/>
      <w:pgMar w:top="1048" w:right="1440" w:bottom="20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CB"/>
    <w:rsid w:val="000D740A"/>
    <w:rsid w:val="00111691"/>
    <w:rsid w:val="00115D72"/>
    <w:rsid w:val="0021508A"/>
    <w:rsid w:val="00237C1C"/>
    <w:rsid w:val="00292BA5"/>
    <w:rsid w:val="003066B4"/>
    <w:rsid w:val="003D3625"/>
    <w:rsid w:val="003D6709"/>
    <w:rsid w:val="004143F9"/>
    <w:rsid w:val="0044585C"/>
    <w:rsid w:val="004B29EF"/>
    <w:rsid w:val="004E6F31"/>
    <w:rsid w:val="005048A7"/>
    <w:rsid w:val="00536E40"/>
    <w:rsid w:val="00547B9B"/>
    <w:rsid w:val="005637A0"/>
    <w:rsid w:val="005779D9"/>
    <w:rsid w:val="005A6B67"/>
    <w:rsid w:val="005C69AC"/>
    <w:rsid w:val="0065418F"/>
    <w:rsid w:val="007144B1"/>
    <w:rsid w:val="00752FEE"/>
    <w:rsid w:val="007E07CA"/>
    <w:rsid w:val="008749AD"/>
    <w:rsid w:val="008E39C0"/>
    <w:rsid w:val="008E65DD"/>
    <w:rsid w:val="008F0E8F"/>
    <w:rsid w:val="0093553C"/>
    <w:rsid w:val="009A05D4"/>
    <w:rsid w:val="009A08F3"/>
    <w:rsid w:val="009D673F"/>
    <w:rsid w:val="00A16515"/>
    <w:rsid w:val="00A82634"/>
    <w:rsid w:val="00AC4E5E"/>
    <w:rsid w:val="00AC6649"/>
    <w:rsid w:val="00AE2448"/>
    <w:rsid w:val="00B076EE"/>
    <w:rsid w:val="00BD6815"/>
    <w:rsid w:val="00C14CAA"/>
    <w:rsid w:val="00C40EE3"/>
    <w:rsid w:val="00C9747A"/>
    <w:rsid w:val="00CB1FE2"/>
    <w:rsid w:val="00D30C0A"/>
    <w:rsid w:val="00DB347F"/>
    <w:rsid w:val="00DD6DB8"/>
    <w:rsid w:val="00E16DE7"/>
    <w:rsid w:val="00E267CB"/>
    <w:rsid w:val="00E6268A"/>
    <w:rsid w:val="00EB1DC7"/>
    <w:rsid w:val="00EE0B22"/>
    <w:rsid w:val="00FC33D1"/>
    <w:rsid w:val="00FD3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12C8"/>
  <w15:chartTrackingRefBased/>
  <w15:docId w15:val="{3E6DE804-E4AD-0540-B4E5-4EC9EBCB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7CB"/>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E267CB"/>
  </w:style>
  <w:style w:type="character" w:styleId="Hyperlink">
    <w:name w:val="Hyperlink"/>
    <w:basedOn w:val="DefaultParagraphFont"/>
    <w:uiPriority w:val="99"/>
    <w:unhideWhenUsed/>
    <w:rsid w:val="005A6B67"/>
    <w:rPr>
      <w:color w:val="0563C1" w:themeColor="hyperlink"/>
      <w:u w:val="single"/>
    </w:rPr>
  </w:style>
  <w:style w:type="character" w:styleId="UnresolvedMention">
    <w:name w:val="Unresolved Mention"/>
    <w:basedOn w:val="DefaultParagraphFont"/>
    <w:uiPriority w:val="99"/>
    <w:semiHidden/>
    <w:unhideWhenUsed/>
    <w:rsid w:val="005A6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060378">
      <w:bodyDiv w:val="1"/>
      <w:marLeft w:val="0"/>
      <w:marRight w:val="0"/>
      <w:marTop w:val="0"/>
      <w:marBottom w:val="0"/>
      <w:divBdr>
        <w:top w:val="none" w:sz="0" w:space="0" w:color="auto"/>
        <w:left w:val="none" w:sz="0" w:space="0" w:color="auto"/>
        <w:bottom w:val="none" w:sz="0" w:space="0" w:color="auto"/>
        <w:right w:val="none" w:sz="0" w:space="0" w:color="auto"/>
      </w:divBdr>
    </w:div>
    <w:div w:id="10876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nadette.miles@kardia.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1897</Characters>
  <Application>Microsoft Office Word</Application>
  <DocSecurity>0</DocSecurity>
  <Lines>189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Miles</dc:creator>
  <cp:keywords/>
  <dc:description/>
  <cp:lastModifiedBy>Bernadette Miles</cp:lastModifiedBy>
  <cp:revision>2</cp:revision>
  <dcterms:created xsi:type="dcterms:W3CDTF">2021-03-22T06:25:00Z</dcterms:created>
  <dcterms:modified xsi:type="dcterms:W3CDTF">2021-03-22T06:25:00Z</dcterms:modified>
</cp:coreProperties>
</file>